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BDF07" w14:textId="78094502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967382">
        <w:rPr>
          <w:sz w:val="24"/>
          <w:szCs w:val="24"/>
        </w:rPr>
        <w:t>5</w:t>
      </w:r>
      <w:r w:rsidR="00374D38">
        <w:rPr>
          <w:sz w:val="24"/>
          <w:szCs w:val="24"/>
        </w:rPr>
        <w:t>12</w:t>
      </w:r>
      <w:r w:rsidR="00967382">
        <w:rPr>
          <w:sz w:val="24"/>
          <w:szCs w:val="24"/>
        </w:rPr>
        <w:t>4</w:t>
      </w:r>
      <w:r w:rsidR="00BE0F70">
        <w:rPr>
          <w:sz w:val="24"/>
          <w:szCs w:val="24"/>
        </w:rPr>
        <w:t>9</w:t>
      </w:r>
      <w:bookmarkStart w:id="0" w:name="_GoBack"/>
      <w:bookmarkEnd w:id="0"/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5FEE9D6C" w14:textId="3FC498B2" w:rsidR="00055C5D" w:rsidRPr="00967382" w:rsidRDefault="00967382" w:rsidP="0040721D">
            <w:pPr>
              <w:jc w:val="left"/>
              <w:rPr>
                <w:b/>
                <w:bCs/>
                <w:caps/>
                <w:szCs w:val="24"/>
              </w:rPr>
            </w:pPr>
            <w:r w:rsidRPr="00967382">
              <w:rPr>
                <w:b/>
                <w:bCs/>
              </w:rPr>
              <w:t>PETITION OF CROOK ROSE, INC. TO AMEND LINDALE RURAL WATER SUPPLY CORPORATION'S OF TEXAS CERTIFICATE OF CONVENIENCE AND NECESSITY IN SMITH COUNTY BY EXPEDITED RELEASE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3646285" w14:textId="77777777" w:rsidR="00055C5D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5376AE1" w14:textId="77777777" w:rsidR="0040721D" w:rsidRDefault="0040721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646050D" w14:textId="77777777" w:rsidR="00967382" w:rsidRDefault="00967382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559AEA8" w14:textId="373C947F" w:rsidR="00967382" w:rsidRPr="00917C13" w:rsidRDefault="00967382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77777777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notice of change of counsel in this proceeding.</w:t>
      </w:r>
    </w:p>
    <w:p w14:paraId="65BAEE5E" w14:textId="65FB36AB" w:rsidR="00D702A0" w:rsidRDefault="00C86E74" w:rsidP="00705DAC">
      <w:pPr>
        <w:pStyle w:val="Normaldouble"/>
        <w:spacing w:line="360" w:lineRule="auto"/>
        <w:ind w:right="360" w:firstLine="720"/>
      </w:pPr>
      <w:r>
        <w:rPr>
          <w:szCs w:val="24"/>
        </w:rPr>
        <w:t>Robert Dakota Parish</w:t>
      </w:r>
      <w:r>
        <w:t xml:space="preserve"> </w:t>
      </w:r>
      <w:r w:rsidR="00BE4858">
        <w:t xml:space="preserve">has replaced </w:t>
      </w:r>
      <w:r w:rsidR="00967382">
        <w:t>Taylor Kilroy</w:t>
      </w:r>
      <w:r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3B0DE7A9" w14:textId="050075BC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E0F70">
        <w:rPr>
          <w:noProof/>
          <w:szCs w:val="24"/>
        </w:rPr>
        <w:t>January 15, 2021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75072F5A" w14:textId="77777777" w:rsidR="00C86E74" w:rsidRDefault="00C86E74" w:rsidP="00C86E74">
      <w:pPr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2FB09691" w14:textId="77777777" w:rsidR="00C86E74" w:rsidRDefault="00C86E74" w:rsidP="00C86E74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248D10B8" w14:textId="77777777" w:rsidR="00C86E74" w:rsidRDefault="00C86E74" w:rsidP="00C86E74">
      <w:pPr>
        <w:rPr>
          <w:szCs w:val="24"/>
        </w:rPr>
      </w:pPr>
    </w:p>
    <w:p w14:paraId="52C726BA" w14:textId="77777777" w:rsidR="00C86E74" w:rsidRDefault="00C86E74" w:rsidP="00C86E74">
      <w:pPr>
        <w:rPr>
          <w:szCs w:val="24"/>
        </w:rPr>
      </w:pPr>
    </w:p>
    <w:p w14:paraId="3D259D24" w14:textId="0F2DA4AC" w:rsidR="00C86E74" w:rsidRPr="00A90CCC" w:rsidRDefault="00C86E74" w:rsidP="00C86E74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A90CCC">
        <w:rPr>
          <w:szCs w:val="24"/>
          <w:u w:val="single"/>
        </w:rPr>
        <w:t>/s/ Robert Dakota Parish__</w:t>
      </w:r>
    </w:p>
    <w:p w14:paraId="670A334F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1" w:name="_Hlk31183861"/>
      <w:r>
        <w:rPr>
          <w:szCs w:val="24"/>
        </w:rPr>
        <w:t>Robert Dakota Parish</w:t>
      </w:r>
      <w:bookmarkEnd w:id="1"/>
    </w:p>
    <w:p w14:paraId="0D5F579C" w14:textId="77777777" w:rsidR="00C86E74" w:rsidRDefault="00C86E74" w:rsidP="00C86E74">
      <w:pPr>
        <w:ind w:left="3600" w:firstLine="720"/>
        <w:rPr>
          <w:szCs w:val="24"/>
        </w:rPr>
      </w:pPr>
      <w:r>
        <w:rPr>
          <w:szCs w:val="24"/>
        </w:rPr>
        <w:t>State Bar No. 24116875</w:t>
      </w:r>
    </w:p>
    <w:p w14:paraId="1DB0C375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147136E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13480</w:t>
      </w:r>
    </w:p>
    <w:p w14:paraId="3EC1381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78711-3480</w:t>
      </w:r>
    </w:p>
    <w:p w14:paraId="15913E4C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936-7442</w:t>
      </w:r>
    </w:p>
    <w:p w14:paraId="000F93B9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70A2D6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Robert.Parish@puc.texas.gov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77777777" w:rsidR="00C86E74" w:rsidRDefault="00C86E74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18151489" w:rsidR="00055C5D" w:rsidRPr="002E04C9" w:rsidRDefault="00055C5D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967382">
        <w:rPr>
          <w:sz w:val="24"/>
          <w:szCs w:val="24"/>
        </w:rPr>
        <w:t>5</w:t>
      </w:r>
      <w:r w:rsidR="00374D38">
        <w:rPr>
          <w:sz w:val="24"/>
          <w:szCs w:val="24"/>
        </w:rPr>
        <w:t>12</w:t>
      </w:r>
      <w:r w:rsidR="00967382">
        <w:rPr>
          <w:sz w:val="24"/>
          <w:szCs w:val="24"/>
        </w:rPr>
        <w:t>49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0F9C87E3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BE0F70">
        <w:rPr>
          <w:noProof/>
          <w:szCs w:val="24"/>
        </w:rPr>
        <w:t>January 15, 2021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2DA515D7" w:rsidR="00ED4C01" w:rsidRPr="00A90CCC" w:rsidRDefault="00A90CCC" w:rsidP="00ED4C01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</w:p>
    <w:p w14:paraId="22751A1D" w14:textId="67C8FA67" w:rsidR="0038776A" w:rsidRPr="00524F64" w:rsidRDefault="00C86E74" w:rsidP="00C86E74">
      <w:pPr>
        <w:ind w:left="4320"/>
        <w:rPr>
          <w:szCs w:val="24"/>
        </w:rPr>
      </w:pPr>
      <w:r>
        <w:rPr>
          <w:szCs w:val="24"/>
        </w:rPr>
        <w:t>Robert Dakota Parish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2F73B9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4D38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0D26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67382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0CCC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0F70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60BF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2021-01-14T17:59:00Z</dcterms:created>
  <dcterms:modified xsi:type="dcterms:W3CDTF">2021-01-15T17:06:00Z</dcterms:modified>
</cp:coreProperties>
</file>